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B61" w:rsidRDefault="00164B61">
      <w:pPr>
        <w:rPr>
          <w:sz w:val="24"/>
          <w:szCs w:val="24"/>
        </w:rPr>
      </w:pPr>
      <w:r>
        <w:rPr>
          <w:sz w:val="24"/>
          <w:szCs w:val="24"/>
        </w:rPr>
        <w:t xml:space="preserve">For each term, write a definition and an example. </w:t>
      </w:r>
      <w:r w:rsidR="00122522">
        <w:rPr>
          <w:sz w:val="24"/>
          <w:szCs w:val="24"/>
        </w:rPr>
        <w:t>Study old tests to help prepare; some questions will be repeated!</w:t>
      </w:r>
    </w:p>
    <w:p w:rsidR="000B29B2" w:rsidRPr="00164B61" w:rsidRDefault="007F6ACF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4F7BF6" w:rsidRPr="00164B61">
        <w:rPr>
          <w:sz w:val="24"/>
          <w:szCs w:val="24"/>
          <w:vertAlign w:val="superscript"/>
        </w:rPr>
        <w:t>th</w:t>
      </w:r>
      <w:r w:rsidR="004F7BF6" w:rsidRPr="00164B61">
        <w:rPr>
          <w:sz w:val="24"/>
          <w:szCs w:val="24"/>
        </w:rPr>
        <w:t xml:space="preserve"> Grade 4</w:t>
      </w:r>
      <w:r w:rsidR="004F7BF6" w:rsidRPr="00164B61">
        <w:rPr>
          <w:sz w:val="24"/>
          <w:szCs w:val="24"/>
          <w:vertAlign w:val="superscript"/>
        </w:rPr>
        <w:t>th</w:t>
      </w:r>
      <w:r w:rsidR="004F7BF6" w:rsidRPr="00164B61">
        <w:rPr>
          <w:sz w:val="24"/>
          <w:szCs w:val="24"/>
        </w:rPr>
        <w:t xml:space="preserve"> Quarter English Exam Review</w:t>
      </w:r>
    </w:p>
    <w:p w:rsidR="004F7BF6" w:rsidRPr="00164B61" w:rsidRDefault="004F7BF6" w:rsidP="004F7BF6">
      <w:pPr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 xml:space="preserve">-personal narrative </w:t>
      </w:r>
    </w:p>
    <w:p w:rsidR="007F6ACF" w:rsidRDefault="004F7BF6" w:rsidP="004F7BF6">
      <w:pPr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 xml:space="preserve">-vocabulary: </w:t>
      </w:r>
      <w:r w:rsidR="007F6ACF">
        <w:rPr>
          <w:sz w:val="24"/>
          <w:szCs w:val="24"/>
        </w:rPr>
        <w:t>agitation, grovel, revere, gaudy, meager, vanquish, coincide, officiate, patronize</w:t>
      </w:r>
    </w:p>
    <w:p w:rsidR="004F7BF6" w:rsidRPr="00164B61" w:rsidRDefault="004F7BF6" w:rsidP="004F7BF6">
      <w:pPr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</w:t>
      </w:r>
      <w:proofErr w:type="spellStart"/>
      <w:r w:rsidRPr="00164B61">
        <w:rPr>
          <w:sz w:val="24"/>
          <w:szCs w:val="24"/>
        </w:rPr>
        <w:t>verbals</w:t>
      </w:r>
      <w:proofErr w:type="spellEnd"/>
    </w:p>
    <w:p w:rsidR="004F7BF6" w:rsidRPr="00164B61" w:rsidRDefault="004F7BF6" w:rsidP="004F7BF6">
      <w:pPr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-gerunds</w:t>
      </w:r>
    </w:p>
    <w:p w:rsidR="004F7BF6" w:rsidRPr="00164B61" w:rsidRDefault="004F7BF6" w:rsidP="004F7BF6">
      <w:pPr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-gerund phrases</w:t>
      </w:r>
    </w:p>
    <w:p w:rsidR="004F7BF6" w:rsidRPr="00164B61" w:rsidRDefault="004F7BF6" w:rsidP="004F7BF6">
      <w:pPr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-infinitives</w:t>
      </w:r>
    </w:p>
    <w:p w:rsidR="004F7BF6" w:rsidRPr="00164B61" w:rsidRDefault="004F7BF6" w:rsidP="004F7BF6">
      <w:pPr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-infinitive phrases</w:t>
      </w:r>
    </w:p>
    <w:p w:rsidR="004F7BF6" w:rsidRPr="00164B61" w:rsidRDefault="004F7BF6" w:rsidP="004F7BF6">
      <w:pPr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-participles</w:t>
      </w:r>
    </w:p>
    <w:p w:rsidR="004F7BF6" w:rsidRPr="00164B61" w:rsidRDefault="004F7BF6" w:rsidP="004F7BF6">
      <w:pPr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-participial phrases</w:t>
      </w:r>
    </w:p>
    <w:p w:rsidR="004F7BF6" w:rsidRPr="00164B61" w:rsidRDefault="004F7BF6" w:rsidP="004F7BF6">
      <w:pPr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-present participles</w:t>
      </w:r>
    </w:p>
    <w:p w:rsidR="004F7BF6" w:rsidRPr="00164B61" w:rsidRDefault="004F7BF6" w:rsidP="004F7BF6">
      <w:pPr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-present participles phrases</w:t>
      </w:r>
    </w:p>
    <w:p w:rsidR="004F7BF6" w:rsidRPr="00164B61" w:rsidRDefault="004F7BF6" w:rsidP="004F7BF6">
      <w:pPr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-past participles</w:t>
      </w:r>
    </w:p>
    <w:p w:rsidR="004F7BF6" w:rsidRPr="00164B61" w:rsidRDefault="004F7BF6" w:rsidP="004F7BF6">
      <w:pPr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-past participial phrases</w:t>
      </w:r>
    </w:p>
    <w:p w:rsidR="004F7BF6" w:rsidRPr="00164B61" w:rsidRDefault="004F7BF6" w:rsidP="004F7BF6">
      <w:pPr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-persuasive writing</w:t>
      </w:r>
    </w:p>
    <w:p w:rsidR="004F7BF6" w:rsidRPr="00164B61" w:rsidRDefault="004F7BF6" w:rsidP="004F7BF6">
      <w:pPr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-Six + 1 Traits of Writing</w:t>
      </w:r>
    </w:p>
    <w:p w:rsidR="004F7BF6" w:rsidRPr="00164B61" w:rsidRDefault="004F7BF6" w:rsidP="004F7BF6">
      <w:pPr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-ideas</w:t>
      </w:r>
    </w:p>
    <w:p w:rsidR="004F7BF6" w:rsidRPr="00164B61" w:rsidRDefault="004F7BF6" w:rsidP="004F7BF6">
      <w:pPr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-conventions</w:t>
      </w:r>
    </w:p>
    <w:p w:rsidR="004F7BF6" w:rsidRPr="00164B61" w:rsidRDefault="004F7BF6" w:rsidP="004F7BF6">
      <w:pPr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-voice</w:t>
      </w:r>
    </w:p>
    <w:p w:rsidR="004F7BF6" w:rsidRPr="00164B61" w:rsidRDefault="004F7BF6" w:rsidP="004F7BF6">
      <w:pPr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-sentence fluency</w:t>
      </w:r>
    </w:p>
    <w:p w:rsidR="004F7BF6" w:rsidRPr="00164B61" w:rsidRDefault="004F7BF6" w:rsidP="004F7BF6">
      <w:pPr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-word choice</w:t>
      </w:r>
    </w:p>
    <w:p w:rsidR="004F7BF6" w:rsidRPr="00164B61" w:rsidRDefault="004F7BF6" w:rsidP="004F7BF6">
      <w:pPr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-organization</w:t>
      </w:r>
    </w:p>
    <w:p w:rsidR="004F7BF6" w:rsidRPr="00164B61" w:rsidRDefault="004F7BF6" w:rsidP="004F7BF6">
      <w:pPr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 xml:space="preserve">-presentation </w:t>
      </w:r>
    </w:p>
    <w:p w:rsidR="004F7BF6" w:rsidRPr="00164B61" w:rsidRDefault="004F7BF6" w:rsidP="004F7BF6">
      <w:pPr>
        <w:spacing w:after="0" w:line="240" w:lineRule="auto"/>
        <w:rPr>
          <w:sz w:val="24"/>
          <w:szCs w:val="24"/>
        </w:rPr>
      </w:pPr>
    </w:p>
    <w:p w:rsidR="004F7BF6" w:rsidRPr="00164B61" w:rsidRDefault="007F6ACF" w:rsidP="004F7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4F7BF6" w:rsidRPr="00164B61">
        <w:rPr>
          <w:sz w:val="24"/>
          <w:szCs w:val="24"/>
          <w:vertAlign w:val="superscript"/>
        </w:rPr>
        <w:t>th</w:t>
      </w:r>
      <w:r w:rsidR="004F7BF6" w:rsidRPr="00164B61">
        <w:rPr>
          <w:sz w:val="24"/>
          <w:szCs w:val="24"/>
        </w:rPr>
        <w:t xml:space="preserve"> Grade Literature 4</w:t>
      </w:r>
      <w:r w:rsidR="004F7BF6" w:rsidRPr="00164B61">
        <w:rPr>
          <w:sz w:val="24"/>
          <w:szCs w:val="24"/>
          <w:vertAlign w:val="superscript"/>
        </w:rPr>
        <w:t>th</w:t>
      </w:r>
      <w:r w:rsidR="004F7BF6" w:rsidRPr="00164B61">
        <w:rPr>
          <w:sz w:val="24"/>
          <w:szCs w:val="24"/>
        </w:rPr>
        <w:t xml:space="preserve"> Quarter Exam Review</w:t>
      </w:r>
    </w:p>
    <w:p w:rsidR="004F7BF6" w:rsidRPr="00164B61" w:rsidRDefault="004F7BF6" w:rsidP="004F7BF6">
      <w:pPr>
        <w:spacing w:after="0" w:line="240" w:lineRule="auto"/>
        <w:rPr>
          <w:sz w:val="24"/>
          <w:szCs w:val="24"/>
        </w:rPr>
      </w:pPr>
    </w:p>
    <w:p w:rsidR="004F7BF6" w:rsidRPr="00164B61" w:rsidRDefault="004F7BF6" w:rsidP="004F7BF6">
      <w:pPr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-poetry</w:t>
      </w:r>
    </w:p>
    <w:p w:rsidR="004F7BF6" w:rsidRPr="00164B61" w:rsidRDefault="004F7BF6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-figurative language</w:t>
      </w:r>
      <w:r w:rsidR="00164B61">
        <w:rPr>
          <w:sz w:val="24"/>
          <w:szCs w:val="24"/>
        </w:rPr>
        <w:t xml:space="preserve"> (literary devices)</w:t>
      </w:r>
      <w:r w:rsidRPr="00164B61">
        <w:rPr>
          <w:sz w:val="24"/>
          <w:szCs w:val="24"/>
        </w:rPr>
        <w:tab/>
      </w:r>
    </w:p>
    <w:p w:rsidR="004F7BF6" w:rsidRPr="00164B61" w:rsidRDefault="004F7BF6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-imagery</w:t>
      </w:r>
    </w:p>
    <w:p w:rsidR="004F7BF6" w:rsidRPr="00164B61" w:rsidRDefault="004F7BF6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-alliteration</w:t>
      </w:r>
    </w:p>
    <w:p w:rsidR="004F7BF6" w:rsidRDefault="004F7BF6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</w:t>
      </w:r>
      <w:r w:rsidR="00164B61" w:rsidRPr="00164B61">
        <w:rPr>
          <w:sz w:val="24"/>
          <w:szCs w:val="24"/>
        </w:rPr>
        <w:t>onomatopoeia</w:t>
      </w:r>
      <w:r w:rsidRPr="00164B61">
        <w:rPr>
          <w:sz w:val="24"/>
          <w:szCs w:val="24"/>
        </w:rPr>
        <w:t xml:space="preserve"> </w:t>
      </w:r>
    </w:p>
    <w:p w:rsidR="00122522" w:rsidRDefault="00122522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-hyperbole</w:t>
      </w:r>
    </w:p>
    <w:p w:rsidR="00122522" w:rsidRPr="00164B61" w:rsidRDefault="00122522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-personification</w:t>
      </w:r>
    </w:p>
    <w:p w:rsidR="004F7BF6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-metaphor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-simile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-repetition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-theme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-author’s message</w:t>
      </w:r>
    </w:p>
    <w:p w:rsid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-poetry analysis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-song analysis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lastRenderedPageBreak/>
        <w:t>-poetic devices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-rhyme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-rhyme scheme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-rhythm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-meter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-lines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-stanzas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-graphical elements</w:t>
      </w:r>
    </w:p>
    <w:p w:rsid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-poetry types</w:t>
      </w:r>
    </w:p>
    <w:p w:rsid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-traditional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-conventional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-acrostic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-ballads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-diamante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-rhyming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-free verse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-autobiographical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-lyrical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-limerick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-haikus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-sonnets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-black outs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</w:t>
      </w:r>
      <w:proofErr w:type="spellStart"/>
      <w:r w:rsidRPr="00164B61">
        <w:rPr>
          <w:sz w:val="24"/>
          <w:szCs w:val="24"/>
        </w:rPr>
        <w:t>cinquain</w:t>
      </w:r>
      <w:proofErr w:type="spellEnd"/>
    </w:p>
    <w:p w:rsidR="00164B61" w:rsidRDefault="00164B61" w:rsidP="004F7BF6">
      <w:pPr>
        <w:tabs>
          <w:tab w:val="left" w:pos="3150"/>
        </w:tabs>
        <w:spacing w:after="0" w:line="240" w:lineRule="auto"/>
        <w:rPr>
          <w:sz w:val="32"/>
          <w:szCs w:val="32"/>
        </w:rPr>
      </w:pPr>
    </w:p>
    <w:p w:rsidR="004F7BF6" w:rsidRPr="005F59CA" w:rsidRDefault="005F59CA" w:rsidP="004F7BF6">
      <w:pPr>
        <w:spacing w:after="0" w:line="240" w:lineRule="auto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*FOR BONUS IN BOTH CLASSES, HAVE YOUR PARENT/GUARDIAN</w:t>
      </w:r>
      <w:r w:rsidR="0043239D">
        <w:rPr>
          <w:b/>
          <w:color w:val="FF0000"/>
          <w:sz w:val="32"/>
          <w:szCs w:val="32"/>
        </w:rPr>
        <w:t xml:space="preserve"> WRITE DOWN THEIR FAVORITE SUMME</w:t>
      </w:r>
      <w:bookmarkStart w:id="0" w:name="_GoBack"/>
      <w:bookmarkEnd w:id="0"/>
      <w:r>
        <w:rPr>
          <w:b/>
          <w:color w:val="FF0000"/>
          <w:sz w:val="32"/>
          <w:szCs w:val="32"/>
        </w:rPr>
        <w:t>R ACTIVITY AND SIGN-OFF. IT MUST BE TURNED IN WITH THE REVIEW ON 5/23/16.</w:t>
      </w:r>
    </w:p>
    <w:sectPr w:rsidR="004F7BF6" w:rsidRPr="005F5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F6"/>
    <w:rsid w:val="00122522"/>
    <w:rsid w:val="00164B61"/>
    <w:rsid w:val="00325E60"/>
    <w:rsid w:val="0043239D"/>
    <w:rsid w:val="0046016B"/>
    <w:rsid w:val="004F7BF6"/>
    <w:rsid w:val="005F59CA"/>
    <w:rsid w:val="007F6ACF"/>
    <w:rsid w:val="00D8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F860E-83ED-43B0-96AD-017BDDA6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Frost</dc:creator>
  <cp:keywords/>
  <dc:description/>
  <cp:lastModifiedBy>Meghan Frost</cp:lastModifiedBy>
  <cp:revision>4</cp:revision>
  <dcterms:created xsi:type="dcterms:W3CDTF">2016-05-16T16:12:00Z</dcterms:created>
  <dcterms:modified xsi:type="dcterms:W3CDTF">2016-05-16T18:05:00Z</dcterms:modified>
</cp:coreProperties>
</file>